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554C9" w14:textId="068A2DF7" w:rsidR="001F1439" w:rsidRPr="00DC59CA" w:rsidRDefault="001F1439" w:rsidP="00DC59CA">
      <w:pPr>
        <w:jc w:val="center"/>
        <w:rPr>
          <w:u w:val="single"/>
        </w:rPr>
      </w:pPr>
      <w:r w:rsidRPr="00DC59CA">
        <w:rPr>
          <w:u w:val="single"/>
        </w:rPr>
        <w:t>FIETSSPEL (met kleine fietsjes – Viking)</w:t>
      </w:r>
    </w:p>
    <w:p w14:paraId="1788A178" w14:textId="77777777" w:rsidR="001F1439" w:rsidRDefault="001F1439"/>
    <w:p w14:paraId="0F307100" w14:textId="799D032D" w:rsidR="001F1439" w:rsidRDefault="001F1439">
      <w:r>
        <w:t>24 kinderen – 12 fietsjes - 3 monitoren</w:t>
      </w:r>
    </w:p>
    <w:p w14:paraId="010C55E9" w14:textId="34B810E4" w:rsidR="001F1439" w:rsidRDefault="001F1439">
      <w:r>
        <w:t>Fietsjes afwisselen ?</w:t>
      </w:r>
    </w:p>
    <w:p w14:paraId="2CFF631D" w14:textId="77777777" w:rsidR="001F1439" w:rsidRDefault="001F1439"/>
    <w:p w14:paraId="3BAFB60E" w14:textId="29754EDD" w:rsidR="001F1439" w:rsidRPr="00DC59CA" w:rsidRDefault="001F1439" w:rsidP="001F1439">
      <w:pPr>
        <w:pStyle w:val="Lijstalinea"/>
        <w:numPr>
          <w:ilvl w:val="0"/>
          <w:numId w:val="2"/>
        </w:numPr>
        <w:rPr>
          <w:b/>
          <w:bCs/>
        </w:rPr>
      </w:pPr>
      <w:r w:rsidRPr="00DC59CA">
        <w:rPr>
          <w:b/>
          <w:bCs/>
        </w:rPr>
        <w:t xml:space="preserve">Parcours rijden / agent de </w:t>
      </w:r>
      <w:proofErr w:type="spellStart"/>
      <w:r w:rsidRPr="00DC59CA">
        <w:rPr>
          <w:b/>
          <w:bCs/>
        </w:rPr>
        <w:t>police</w:t>
      </w:r>
      <w:proofErr w:type="spellEnd"/>
      <w:r w:rsidRPr="00DC59CA">
        <w:rPr>
          <w:b/>
          <w:bCs/>
        </w:rPr>
        <w:t>.</w:t>
      </w:r>
    </w:p>
    <w:p w14:paraId="22A78874" w14:textId="77777777" w:rsidR="001F1439" w:rsidRDefault="001F1439" w:rsidP="001F1439">
      <w:pPr>
        <w:pStyle w:val="Lijstalinea"/>
      </w:pPr>
    </w:p>
    <w:p w14:paraId="49EDFEE3" w14:textId="63440368" w:rsidR="001F1439" w:rsidRDefault="001F1439" w:rsidP="001F1439">
      <w:pPr>
        <w:pStyle w:val="Lijstalinea"/>
      </w:pPr>
      <w:r>
        <w:t>We tekenen een rood, een blauw en een geel parcours op de grond</w:t>
      </w:r>
      <w:r w:rsidR="00DC59CA">
        <w:t xml:space="preserve"> met krijt</w:t>
      </w:r>
      <w:r>
        <w:t xml:space="preserve">.  </w:t>
      </w:r>
    </w:p>
    <w:p w14:paraId="144FD5D6" w14:textId="2C1F9A07" w:rsidR="001F1439" w:rsidRDefault="001F1439" w:rsidP="001F1439">
      <w:pPr>
        <w:pStyle w:val="Lijstalinea"/>
      </w:pPr>
      <w:r>
        <w:t>8 kinderen fietsen op rood, 8 kinderen op blauw, 8 op geel.</w:t>
      </w:r>
    </w:p>
    <w:p w14:paraId="2A7347AC" w14:textId="1B1ABC3A" w:rsidR="001F1439" w:rsidRDefault="001F1439" w:rsidP="001F1439">
      <w:pPr>
        <w:pStyle w:val="Lijstalinea"/>
      </w:pPr>
      <w:r>
        <w:t xml:space="preserve">Elke juf staat bij een kleur, verkleed als </w:t>
      </w:r>
      <w:proofErr w:type="spellStart"/>
      <w:r>
        <w:t>politie-agent</w:t>
      </w:r>
      <w:proofErr w:type="spellEnd"/>
      <w:r>
        <w:t>.</w:t>
      </w:r>
    </w:p>
    <w:p w14:paraId="6AAD9851" w14:textId="77777777" w:rsidR="001F1439" w:rsidRDefault="001F1439" w:rsidP="001F1439">
      <w:pPr>
        <w:pStyle w:val="Lijstalinea"/>
      </w:pPr>
    </w:p>
    <w:p w14:paraId="162A4999" w14:textId="77777777" w:rsidR="001F1439" w:rsidRDefault="001F1439" w:rsidP="001F1439">
      <w:pPr>
        <w:pStyle w:val="Lijstalinea"/>
      </w:pPr>
      <w:r>
        <w:t xml:space="preserve">Ze fluit en laat een groepje van 2 kinderen stoppen.  </w:t>
      </w:r>
    </w:p>
    <w:p w14:paraId="017E86DB" w14:textId="1340B257" w:rsidR="001F1439" w:rsidRDefault="001F1439" w:rsidP="001F1439">
      <w:pPr>
        <w:pStyle w:val="Lijstalinea"/>
      </w:pPr>
      <w:r>
        <w:t>Ze toont “</w:t>
      </w:r>
      <w:proofErr w:type="spellStart"/>
      <w:r>
        <w:t>un</w:t>
      </w:r>
      <w:proofErr w:type="spellEnd"/>
      <w:r>
        <w:t xml:space="preserve"> </w:t>
      </w:r>
      <w:proofErr w:type="spellStart"/>
      <w:r>
        <w:t>carton</w:t>
      </w:r>
      <w:proofErr w:type="spellEnd"/>
      <w:r>
        <w:t xml:space="preserve"> rouge” en stelt een vraag</w:t>
      </w:r>
      <w:r w:rsidR="00BB1EAE">
        <w:t xml:space="preserve"> aan één kind (kind X)</w:t>
      </w:r>
      <w:r>
        <w:t>.</w:t>
      </w:r>
      <w:r w:rsidR="00BB1EAE">
        <w:t xml:space="preserve">  Het andere kind (kind Y) mag helpen het antwoord te formuleren, maar kind X moet antwoorden.</w:t>
      </w:r>
    </w:p>
    <w:p w14:paraId="3D350F27" w14:textId="77777777" w:rsidR="001F1439" w:rsidRDefault="001F1439" w:rsidP="001F1439">
      <w:pPr>
        <w:pStyle w:val="Lijstalinea"/>
      </w:pPr>
      <w:r>
        <w:t xml:space="preserve">Bv. </w:t>
      </w:r>
    </w:p>
    <w:p w14:paraId="20337D07" w14:textId="77777777" w:rsidR="001F1439" w:rsidRDefault="001F1439" w:rsidP="001F1439">
      <w:pPr>
        <w:pStyle w:val="Lijstalinea"/>
      </w:pPr>
      <w:proofErr w:type="spellStart"/>
      <w:r>
        <w:t>Comment</w:t>
      </w:r>
      <w:proofErr w:type="spellEnd"/>
      <w:r>
        <w:t xml:space="preserve"> tu </w:t>
      </w:r>
      <w:proofErr w:type="spellStart"/>
      <w:r>
        <w:t>t’appelles</w:t>
      </w:r>
      <w:proofErr w:type="spellEnd"/>
      <w:r>
        <w:t xml:space="preserve"> ?</w:t>
      </w:r>
    </w:p>
    <w:p w14:paraId="0A000272" w14:textId="77777777" w:rsidR="001F1439" w:rsidRDefault="001F1439" w:rsidP="001F1439">
      <w:pPr>
        <w:pStyle w:val="Lijstalinea"/>
      </w:pPr>
      <w:proofErr w:type="spellStart"/>
      <w:r>
        <w:t>Comment</w:t>
      </w:r>
      <w:proofErr w:type="spellEnd"/>
      <w:r>
        <w:t xml:space="preserve"> </w:t>
      </w:r>
      <w:proofErr w:type="spellStart"/>
      <w:r>
        <w:t>ça</w:t>
      </w:r>
      <w:proofErr w:type="spellEnd"/>
      <w:r>
        <w:t xml:space="preserve"> va? </w:t>
      </w:r>
    </w:p>
    <w:p w14:paraId="3C205FFF" w14:textId="77777777" w:rsidR="001F1439" w:rsidRDefault="001F1439" w:rsidP="001F1439">
      <w:pPr>
        <w:pStyle w:val="Lijstalinea"/>
      </w:pPr>
      <w:proofErr w:type="spellStart"/>
      <w:r>
        <w:t>Quel</w:t>
      </w:r>
      <w:proofErr w:type="spellEnd"/>
      <w:r>
        <w:t xml:space="preserve"> </w:t>
      </w:r>
      <w:proofErr w:type="spellStart"/>
      <w:r>
        <w:t>âge</w:t>
      </w:r>
      <w:proofErr w:type="spellEnd"/>
      <w:r>
        <w:t xml:space="preserve"> as-tu ? </w:t>
      </w:r>
    </w:p>
    <w:p w14:paraId="0F4E6D57" w14:textId="77777777" w:rsidR="001F1439" w:rsidRDefault="001F1439" w:rsidP="001F1439">
      <w:pPr>
        <w:pStyle w:val="Lijstalinea"/>
      </w:pPr>
      <w:proofErr w:type="spellStart"/>
      <w:r>
        <w:t>Quelle</w:t>
      </w:r>
      <w:proofErr w:type="spellEnd"/>
      <w:r>
        <w:t xml:space="preserve"> </w:t>
      </w:r>
      <w:proofErr w:type="spellStart"/>
      <w:r>
        <w:t>est</w:t>
      </w:r>
      <w:proofErr w:type="spellEnd"/>
      <w:r>
        <w:t xml:space="preserve"> ta couleur </w:t>
      </w:r>
      <w:proofErr w:type="spellStart"/>
      <w:r>
        <w:t>préférée</w:t>
      </w:r>
      <w:proofErr w:type="spellEnd"/>
      <w:r>
        <w:t xml:space="preserve"> ? </w:t>
      </w:r>
    </w:p>
    <w:p w14:paraId="18DFB224" w14:textId="77777777" w:rsidR="001F1439" w:rsidRDefault="001F1439" w:rsidP="001F1439">
      <w:pPr>
        <w:pStyle w:val="Lijstalinea"/>
      </w:pPr>
      <w:r>
        <w:t xml:space="preserve">Tu </w:t>
      </w:r>
      <w:proofErr w:type="spellStart"/>
      <w:r>
        <w:t>aimes</w:t>
      </w:r>
      <w:proofErr w:type="spellEnd"/>
      <w:r>
        <w:t xml:space="preserve"> les </w:t>
      </w:r>
      <w:proofErr w:type="spellStart"/>
      <w:r>
        <w:t>bananes</w:t>
      </w:r>
      <w:proofErr w:type="spellEnd"/>
      <w:r>
        <w:t xml:space="preserve">?  (antwoord: </w:t>
      </w:r>
      <w:proofErr w:type="spellStart"/>
      <w:r>
        <w:t>oui</w:t>
      </w:r>
      <w:proofErr w:type="spellEnd"/>
      <w:r>
        <w:t xml:space="preserve">, </w:t>
      </w:r>
      <w:proofErr w:type="spellStart"/>
      <w:r>
        <w:t>j’aime</w:t>
      </w:r>
      <w:proofErr w:type="spellEnd"/>
      <w:r>
        <w:t xml:space="preserve"> les </w:t>
      </w:r>
      <w:proofErr w:type="spellStart"/>
      <w:r>
        <w:t>bananes</w:t>
      </w:r>
      <w:proofErr w:type="spellEnd"/>
      <w:r>
        <w:t xml:space="preserve"> – non, je </w:t>
      </w:r>
      <w:proofErr w:type="spellStart"/>
      <w:r>
        <w:t>n’aime</w:t>
      </w:r>
      <w:proofErr w:type="spellEnd"/>
      <w:r>
        <w:t xml:space="preserve"> pas les </w:t>
      </w:r>
      <w:proofErr w:type="spellStart"/>
      <w:r>
        <w:t>bananes</w:t>
      </w:r>
      <w:proofErr w:type="spellEnd"/>
      <w:r>
        <w:t>)</w:t>
      </w:r>
    </w:p>
    <w:p w14:paraId="1F11D393" w14:textId="77777777" w:rsidR="001F1439" w:rsidRDefault="001F1439" w:rsidP="001F1439">
      <w:pPr>
        <w:pStyle w:val="Lijstalinea"/>
      </w:pPr>
      <w:r>
        <w:t xml:space="preserve">De </w:t>
      </w:r>
      <w:proofErr w:type="spellStart"/>
      <w:r>
        <w:t>quelle</w:t>
      </w:r>
      <w:proofErr w:type="spellEnd"/>
      <w:r>
        <w:t xml:space="preserve"> couleur </w:t>
      </w:r>
      <w:proofErr w:type="spellStart"/>
      <w:r>
        <w:t>est</w:t>
      </w:r>
      <w:proofErr w:type="spellEnd"/>
      <w:r>
        <w:t xml:space="preserve"> ton vélo/ton pantalon/.. ?</w:t>
      </w:r>
    </w:p>
    <w:p w14:paraId="5D20F4B2" w14:textId="77777777" w:rsidR="001F1439" w:rsidRPr="004861E8" w:rsidRDefault="001F1439" w:rsidP="001F1439">
      <w:pPr>
        <w:pStyle w:val="Lijstalinea"/>
      </w:pPr>
      <w:r w:rsidRPr="001F1439">
        <w:rPr>
          <w:lang w:val="pl-PL"/>
        </w:rPr>
        <w:t>Qu’est-ce que tu portes ?</w:t>
      </w:r>
      <w:r>
        <w:rPr>
          <w:lang w:val="pl-PL"/>
        </w:rPr>
        <w:t xml:space="preserve"> </w:t>
      </w:r>
      <w:r w:rsidRPr="004861E8">
        <w:t>(</w:t>
      </w:r>
      <w:proofErr w:type="spellStart"/>
      <w:r w:rsidRPr="004861E8">
        <w:t>nomme</w:t>
      </w:r>
      <w:proofErr w:type="spellEnd"/>
      <w:r w:rsidRPr="004861E8">
        <w:t xml:space="preserve"> </w:t>
      </w:r>
      <w:proofErr w:type="spellStart"/>
      <w:r w:rsidRPr="004861E8">
        <w:t>un</w:t>
      </w:r>
      <w:proofErr w:type="spellEnd"/>
      <w:r w:rsidRPr="004861E8">
        <w:t xml:space="preserve"> </w:t>
      </w:r>
      <w:proofErr w:type="spellStart"/>
      <w:r w:rsidRPr="004861E8">
        <w:t>vêtement</w:t>
      </w:r>
      <w:proofErr w:type="spellEnd"/>
      <w:r w:rsidRPr="004861E8">
        <w:t>)</w:t>
      </w:r>
    </w:p>
    <w:p w14:paraId="5820C8FA" w14:textId="77777777" w:rsidR="001F1439" w:rsidRPr="004861E8" w:rsidRDefault="001F1439" w:rsidP="001F1439">
      <w:pPr>
        <w:pStyle w:val="Lijstalinea"/>
      </w:pPr>
    </w:p>
    <w:p w14:paraId="539DDD55" w14:textId="597C58B9" w:rsidR="001F1439" w:rsidRDefault="001F1439" w:rsidP="001F1439">
      <w:pPr>
        <w:pStyle w:val="Lijstalinea"/>
      </w:pPr>
      <w:r w:rsidRPr="001F1439">
        <w:t>Antwoord goed: ze kunnen e</w:t>
      </w:r>
      <w:r>
        <w:t>en kaart krijgen van een spel kaarten (dat is een punt).</w:t>
      </w:r>
      <w:r w:rsidR="00BB1EAE">
        <w:t xml:space="preserve">  </w:t>
      </w:r>
    </w:p>
    <w:p w14:paraId="39D1D385" w14:textId="77777777" w:rsidR="00BB1EAE" w:rsidRDefault="00BB1EAE" w:rsidP="001F1439">
      <w:pPr>
        <w:pStyle w:val="Lijstalinea"/>
      </w:pPr>
    </w:p>
    <w:p w14:paraId="0C59E3ED" w14:textId="1CC5AE89" w:rsidR="00BB1EAE" w:rsidRPr="001F1439" w:rsidRDefault="00BB1EAE" w:rsidP="001F1439">
      <w:pPr>
        <w:pStyle w:val="Lijstalinea"/>
      </w:pPr>
      <w:r>
        <w:t>Juf zorgt voor goede dynamiek.  Als het kind niet snel genoeg antwoordt, laat je de kinderen doorfietsen en geef je geen kaart.  Zeg wel zelf altijd het juiste antwoord, zo kunnen ze dit proberen onthouden naar een volgende beurt.</w:t>
      </w:r>
    </w:p>
    <w:p w14:paraId="5BF08CF4" w14:textId="54583CC9" w:rsidR="001F1439" w:rsidRDefault="001F1439" w:rsidP="001F1439">
      <w:pPr>
        <w:pStyle w:val="Lijstalinea"/>
      </w:pPr>
      <w:r w:rsidRPr="001F1439">
        <w:t xml:space="preserve"> </w:t>
      </w:r>
    </w:p>
    <w:p w14:paraId="3206CC85" w14:textId="77777777" w:rsidR="00BB1EAE" w:rsidRDefault="00BB1EAE" w:rsidP="001F1439">
      <w:pPr>
        <w:pStyle w:val="Lijstalinea"/>
      </w:pPr>
    </w:p>
    <w:p w14:paraId="4FC0D0B1" w14:textId="0BF202B8" w:rsidR="00BB1EAE" w:rsidRDefault="00BB1EAE" w:rsidP="001F1439">
      <w:pPr>
        <w:pStyle w:val="Lijstalinea"/>
      </w:pPr>
      <w:r>
        <w:t>Nodig: krijt – verkleedkleren politieagent – fluitje – rode kaart – spel kaarten.</w:t>
      </w:r>
    </w:p>
    <w:p w14:paraId="25D458F7" w14:textId="77777777" w:rsidR="00BB1EAE" w:rsidRDefault="00BB1EAE" w:rsidP="001F1439">
      <w:pPr>
        <w:pStyle w:val="Lijstalinea"/>
      </w:pPr>
    </w:p>
    <w:p w14:paraId="037736F3" w14:textId="77777777" w:rsidR="00BB1EAE" w:rsidRDefault="00BB1EAE" w:rsidP="001F1439">
      <w:pPr>
        <w:pStyle w:val="Lijstalinea"/>
      </w:pPr>
    </w:p>
    <w:p w14:paraId="49E6A262" w14:textId="620142D3" w:rsidR="00BB1EAE" w:rsidRPr="00DC59CA" w:rsidRDefault="00262102" w:rsidP="00262102">
      <w:pPr>
        <w:pStyle w:val="Lijstalinea"/>
        <w:numPr>
          <w:ilvl w:val="0"/>
          <w:numId w:val="2"/>
        </w:numPr>
        <w:rPr>
          <w:b/>
          <w:bCs/>
        </w:rPr>
      </w:pPr>
      <w:r w:rsidRPr="00DC59CA">
        <w:rPr>
          <w:b/>
          <w:bCs/>
        </w:rPr>
        <w:t>Faire des courses</w:t>
      </w:r>
    </w:p>
    <w:p w14:paraId="34A2A85E" w14:textId="7A2FAB76" w:rsidR="00262102" w:rsidRDefault="00262102" w:rsidP="00262102">
      <w:pPr>
        <w:pStyle w:val="Lijstalinea"/>
      </w:pPr>
      <w:r>
        <w:lastRenderedPageBreak/>
        <w:t xml:space="preserve">Liedje (voor op achtergrond): </w:t>
      </w:r>
      <w:hyperlink r:id="rId5" w:history="1">
        <w:r w:rsidRPr="00CB4C22">
          <w:rPr>
            <w:rStyle w:val="Hyperlink"/>
          </w:rPr>
          <w:t>https://www.youtube.com/watch?v=vdDArLkblvM&amp;list=RDvdDArLkblvM&amp;start_radio=1</w:t>
        </w:r>
      </w:hyperlink>
    </w:p>
    <w:p w14:paraId="18F89AA8" w14:textId="77777777" w:rsidR="00262102" w:rsidRDefault="00262102" w:rsidP="00262102">
      <w:pPr>
        <w:pStyle w:val="Lijstalinea"/>
      </w:pPr>
    </w:p>
    <w:p w14:paraId="36F21DAD" w14:textId="3F8875C6" w:rsidR="00262102" w:rsidRDefault="00262102" w:rsidP="00262102">
      <w:pPr>
        <w:pStyle w:val="Lijstalinea"/>
      </w:pPr>
      <w:r>
        <w:t>2 juffen (bv. Lisa en Alexandra) vatten post op de speelplaats aan de turnzaal.  1 juf (bv. Ellen) heeft een winkel in de voorbouw.</w:t>
      </w:r>
    </w:p>
    <w:p w14:paraId="67A08056" w14:textId="77777777" w:rsidR="003A7CBB" w:rsidRDefault="00262102" w:rsidP="00262102">
      <w:pPr>
        <w:pStyle w:val="Lijstalinea"/>
      </w:pPr>
      <w:r>
        <w:t xml:space="preserve">Lisa en Alexandra tonen aan één duo wat ze moeten gaan kopen in de winkel van Ellen.  Ze tonen de flashcard en oefenen erop dat de kinderen in het Frans het product bij Ellen kunnen gaan kopen.   </w:t>
      </w:r>
    </w:p>
    <w:p w14:paraId="22F329AC" w14:textId="06E36F71" w:rsidR="003A7CBB" w:rsidRDefault="003A7CBB" w:rsidP="00262102">
      <w:pPr>
        <w:pStyle w:val="Lijstalinea"/>
      </w:pPr>
      <w:r>
        <w:t>Schrijf op voorhand de namen van de 6 duo’s die bij jou moeten komen, op de grond</w:t>
      </w:r>
      <w:r w:rsidR="002C5C65">
        <w:t xml:space="preserve"> met krijt</w:t>
      </w:r>
      <w:r>
        <w:t xml:space="preserve">.  Leg de flashcard (hun </w:t>
      </w:r>
      <w:proofErr w:type="spellStart"/>
      <w:r>
        <w:t>boodschappen”lijstje</w:t>
      </w:r>
      <w:proofErr w:type="spellEnd"/>
      <w:r>
        <w:t>”) bij het duo.  Als ze terugkomen met het juiste product, krijgen ze een spelkaart.</w:t>
      </w:r>
    </w:p>
    <w:p w14:paraId="3C68A87F" w14:textId="77777777" w:rsidR="003A7CBB" w:rsidRDefault="003A7CBB" w:rsidP="00262102">
      <w:pPr>
        <w:pStyle w:val="Lijstalinea"/>
      </w:pPr>
    </w:p>
    <w:p w14:paraId="09AEE31D" w14:textId="4788E775" w:rsidR="00262102" w:rsidRDefault="003A7CBB" w:rsidP="00262102">
      <w:pPr>
        <w:pStyle w:val="Lijstalinea"/>
      </w:pPr>
      <w:r>
        <w:t>Vraagstelling:</w:t>
      </w:r>
    </w:p>
    <w:p w14:paraId="75BB8CBD" w14:textId="35298510" w:rsidR="00262102" w:rsidRDefault="00262102" w:rsidP="00262102">
      <w:pPr>
        <w:pStyle w:val="Lijstalinea"/>
      </w:pPr>
      <w:r>
        <w:t xml:space="preserve">Bij de kleintjes: </w:t>
      </w:r>
      <w:proofErr w:type="spellStart"/>
      <w:r>
        <w:t>une</w:t>
      </w:r>
      <w:proofErr w:type="spellEnd"/>
      <w:r>
        <w:t xml:space="preserve"> </w:t>
      </w:r>
      <w:proofErr w:type="spellStart"/>
      <w:r>
        <w:t>pomme</w:t>
      </w:r>
      <w:proofErr w:type="spellEnd"/>
      <w:r>
        <w:t xml:space="preserve"> svp.</w:t>
      </w:r>
    </w:p>
    <w:p w14:paraId="52588DE6" w14:textId="78CDA5B8" w:rsidR="00262102" w:rsidRDefault="00262102" w:rsidP="00262102">
      <w:pPr>
        <w:pStyle w:val="Lijstalinea"/>
      </w:pPr>
      <w:r>
        <w:t xml:space="preserve">Bij de groten: je </w:t>
      </w:r>
      <w:proofErr w:type="spellStart"/>
      <w:r>
        <w:t>voudrais</w:t>
      </w:r>
      <w:proofErr w:type="spellEnd"/>
      <w:r>
        <w:t xml:space="preserve"> </w:t>
      </w:r>
      <w:proofErr w:type="spellStart"/>
      <w:r>
        <w:t>avoir</w:t>
      </w:r>
      <w:proofErr w:type="spellEnd"/>
      <w:r>
        <w:t xml:space="preserve"> </w:t>
      </w:r>
      <w:proofErr w:type="spellStart"/>
      <w:r>
        <w:t>un</w:t>
      </w:r>
      <w:proofErr w:type="spellEnd"/>
      <w:r>
        <w:t xml:space="preserve"> kilo de </w:t>
      </w:r>
      <w:proofErr w:type="spellStart"/>
      <w:r>
        <w:t>pommes</w:t>
      </w:r>
      <w:proofErr w:type="spellEnd"/>
      <w:r>
        <w:t xml:space="preserve"> svp.</w:t>
      </w:r>
    </w:p>
    <w:p w14:paraId="0AD453F3" w14:textId="77777777" w:rsidR="00262102" w:rsidRDefault="00262102" w:rsidP="00262102">
      <w:pPr>
        <w:pStyle w:val="Lijstalinea"/>
      </w:pPr>
    </w:p>
    <w:p w14:paraId="0DE9684A" w14:textId="5F096CCE" w:rsidR="003A7CBB" w:rsidRDefault="00C06FC6" w:rsidP="001F1439">
      <w:pPr>
        <w:pStyle w:val="Lijstalinea"/>
      </w:pPr>
      <w:r>
        <w:t>Boodschappen:</w:t>
      </w:r>
    </w:p>
    <w:p w14:paraId="171FD4CE" w14:textId="7DB8A193" w:rsidR="00C06FC6" w:rsidRDefault="00C06FC6" w:rsidP="001F1439">
      <w:pPr>
        <w:pStyle w:val="Lijstalinea"/>
      </w:pPr>
      <w:r>
        <w:t xml:space="preserve">Les </w:t>
      </w:r>
      <w:proofErr w:type="spellStart"/>
      <w:r>
        <w:t>petits</w:t>
      </w:r>
      <w:proofErr w:type="spellEnd"/>
      <w:r>
        <w:t>:</w:t>
      </w:r>
    </w:p>
    <w:p w14:paraId="4BA1782A" w14:textId="58FC4027" w:rsidR="00C06FC6" w:rsidRPr="00D6501A" w:rsidRDefault="00D6501A" w:rsidP="00D6501A">
      <w:pPr>
        <w:pStyle w:val="Lijstalinea"/>
        <w:numPr>
          <w:ilvl w:val="0"/>
          <w:numId w:val="4"/>
        </w:numPr>
      </w:pPr>
      <w:proofErr w:type="spellStart"/>
      <w:r w:rsidRPr="00D6501A">
        <w:t>Une</w:t>
      </w:r>
      <w:proofErr w:type="spellEnd"/>
      <w:r w:rsidRPr="00D6501A">
        <w:t xml:space="preserve"> </w:t>
      </w:r>
      <w:proofErr w:type="spellStart"/>
      <w:r w:rsidRPr="00D6501A">
        <w:t>pomme</w:t>
      </w:r>
      <w:proofErr w:type="spellEnd"/>
      <w:r w:rsidRPr="00D6501A">
        <w:t xml:space="preserve">, </w:t>
      </w:r>
      <w:proofErr w:type="spellStart"/>
      <w:r w:rsidRPr="00D6501A">
        <w:t>une</w:t>
      </w:r>
      <w:proofErr w:type="spellEnd"/>
      <w:r w:rsidRPr="00D6501A">
        <w:t xml:space="preserve"> </w:t>
      </w:r>
      <w:proofErr w:type="spellStart"/>
      <w:r w:rsidRPr="00D6501A">
        <w:t>poire</w:t>
      </w:r>
      <w:proofErr w:type="spellEnd"/>
      <w:r w:rsidRPr="00D6501A">
        <w:t xml:space="preserve">, </w:t>
      </w:r>
      <w:proofErr w:type="spellStart"/>
      <w:r w:rsidRPr="00D6501A">
        <w:t>une</w:t>
      </w:r>
      <w:proofErr w:type="spellEnd"/>
      <w:r w:rsidRPr="00D6501A">
        <w:t xml:space="preserve"> </w:t>
      </w:r>
      <w:proofErr w:type="spellStart"/>
      <w:r w:rsidRPr="00D6501A">
        <w:t>banane</w:t>
      </w:r>
      <w:proofErr w:type="spellEnd"/>
      <w:r w:rsidRPr="00D6501A">
        <w:t xml:space="preserve">, </w:t>
      </w:r>
      <w:proofErr w:type="spellStart"/>
      <w:r w:rsidRPr="00D6501A">
        <w:t>une</w:t>
      </w:r>
      <w:proofErr w:type="spellEnd"/>
      <w:r w:rsidRPr="00D6501A">
        <w:t xml:space="preserve"> </w:t>
      </w:r>
      <w:proofErr w:type="spellStart"/>
      <w:r w:rsidRPr="00D6501A">
        <w:t>orange</w:t>
      </w:r>
      <w:proofErr w:type="spellEnd"/>
      <w:r w:rsidRPr="00D6501A">
        <w:t xml:space="preserve">, </w:t>
      </w:r>
      <w:proofErr w:type="spellStart"/>
      <w:r w:rsidRPr="00D6501A">
        <w:t>une</w:t>
      </w:r>
      <w:proofErr w:type="spellEnd"/>
      <w:r w:rsidRPr="00D6501A">
        <w:t xml:space="preserve"> fraise, de</w:t>
      </w:r>
      <w:r>
        <w:t xml:space="preserve">s biscuits, de </w:t>
      </w:r>
      <w:proofErr w:type="spellStart"/>
      <w:r>
        <w:t>l’eau</w:t>
      </w:r>
      <w:proofErr w:type="spellEnd"/>
    </w:p>
    <w:p w14:paraId="48F44060" w14:textId="48CA8858" w:rsidR="00C06FC6" w:rsidRDefault="00C06FC6" w:rsidP="001F1439">
      <w:pPr>
        <w:pStyle w:val="Lijstalinea"/>
      </w:pPr>
      <w:r>
        <w:t xml:space="preserve">Les </w:t>
      </w:r>
      <w:proofErr w:type="spellStart"/>
      <w:r>
        <w:t>grands</w:t>
      </w:r>
      <w:proofErr w:type="spellEnd"/>
      <w:r>
        <w:t>:</w:t>
      </w:r>
    </w:p>
    <w:p w14:paraId="23400B8F" w14:textId="43D90A05" w:rsidR="00C06FC6" w:rsidRDefault="00C06FC6" w:rsidP="00C06FC6">
      <w:pPr>
        <w:pStyle w:val="Lijstalinea"/>
        <w:numPr>
          <w:ilvl w:val="0"/>
          <w:numId w:val="3"/>
        </w:numPr>
      </w:pPr>
      <w:proofErr w:type="spellStart"/>
      <w:r>
        <w:t>Un</w:t>
      </w:r>
      <w:proofErr w:type="spellEnd"/>
      <w:r>
        <w:t xml:space="preserve"> kilo de </w:t>
      </w:r>
      <w:proofErr w:type="spellStart"/>
      <w:r>
        <w:t>farine</w:t>
      </w:r>
      <w:proofErr w:type="spellEnd"/>
    </w:p>
    <w:p w14:paraId="6CDC3F16" w14:textId="4008757C" w:rsidR="00C06FC6" w:rsidRDefault="00C06FC6" w:rsidP="00C06FC6">
      <w:pPr>
        <w:pStyle w:val="Lijstalinea"/>
        <w:numPr>
          <w:ilvl w:val="0"/>
          <w:numId w:val="3"/>
        </w:numPr>
      </w:pPr>
      <w:proofErr w:type="spellStart"/>
      <w:r>
        <w:t>Un</w:t>
      </w:r>
      <w:proofErr w:type="spellEnd"/>
      <w:r>
        <w:t xml:space="preserve"> kilo de </w:t>
      </w:r>
      <w:proofErr w:type="spellStart"/>
      <w:r>
        <w:t>sucre</w:t>
      </w:r>
      <w:proofErr w:type="spellEnd"/>
    </w:p>
    <w:p w14:paraId="72039157" w14:textId="78D07891" w:rsidR="00C06FC6" w:rsidRDefault="005072B1" w:rsidP="005072B1">
      <w:pPr>
        <w:pStyle w:val="Lijstalinea"/>
        <w:numPr>
          <w:ilvl w:val="0"/>
          <w:numId w:val="3"/>
        </w:numPr>
      </w:pPr>
      <w:r>
        <w:t xml:space="preserve">Six </w:t>
      </w:r>
      <w:proofErr w:type="spellStart"/>
      <w:r>
        <w:t>oeufs</w:t>
      </w:r>
      <w:proofErr w:type="spellEnd"/>
    </w:p>
    <w:p w14:paraId="39A2E188" w14:textId="7C585115" w:rsidR="00D6501A" w:rsidRDefault="00D6501A" w:rsidP="00C06FC6">
      <w:pPr>
        <w:pStyle w:val="Lijstalinea"/>
        <w:numPr>
          <w:ilvl w:val="0"/>
          <w:numId w:val="3"/>
        </w:numPr>
      </w:pPr>
      <w:proofErr w:type="spellStart"/>
      <w:r>
        <w:t>Une</w:t>
      </w:r>
      <w:proofErr w:type="spellEnd"/>
      <w:r>
        <w:t xml:space="preserve"> </w:t>
      </w:r>
      <w:proofErr w:type="spellStart"/>
      <w:r>
        <w:t>bouteille</w:t>
      </w:r>
      <w:proofErr w:type="spellEnd"/>
      <w:r>
        <w:t xml:space="preserve"> </w:t>
      </w:r>
      <w:proofErr w:type="spellStart"/>
      <w:r>
        <w:t>d’eau</w:t>
      </w:r>
      <w:proofErr w:type="spellEnd"/>
    </w:p>
    <w:p w14:paraId="66C320B1" w14:textId="535CEF3F" w:rsidR="005072B1" w:rsidRDefault="005072B1" w:rsidP="00C06FC6">
      <w:pPr>
        <w:pStyle w:val="Lijstalinea"/>
        <w:numPr>
          <w:ilvl w:val="0"/>
          <w:numId w:val="3"/>
        </w:numPr>
      </w:pPr>
      <w:proofErr w:type="spellStart"/>
      <w:r>
        <w:t>Un</w:t>
      </w:r>
      <w:proofErr w:type="spellEnd"/>
      <w:r>
        <w:t xml:space="preserve"> kilo de </w:t>
      </w:r>
      <w:proofErr w:type="spellStart"/>
      <w:r>
        <w:t>pommes</w:t>
      </w:r>
      <w:proofErr w:type="spellEnd"/>
    </w:p>
    <w:p w14:paraId="2171C836" w14:textId="3D3B7EC3" w:rsidR="005072B1" w:rsidRDefault="005072B1" w:rsidP="00C06FC6">
      <w:pPr>
        <w:pStyle w:val="Lijstalinea"/>
        <w:numPr>
          <w:ilvl w:val="0"/>
          <w:numId w:val="3"/>
        </w:numPr>
      </w:pPr>
      <w:proofErr w:type="spellStart"/>
      <w:r>
        <w:t>Un</w:t>
      </w:r>
      <w:proofErr w:type="spellEnd"/>
      <w:r>
        <w:t xml:space="preserve"> kilo de </w:t>
      </w:r>
      <w:proofErr w:type="spellStart"/>
      <w:r>
        <w:t>poires</w:t>
      </w:r>
      <w:proofErr w:type="spellEnd"/>
    </w:p>
    <w:p w14:paraId="39B1FE91" w14:textId="22FA4C71" w:rsidR="005072B1" w:rsidRDefault="00DC59CA" w:rsidP="00C06FC6">
      <w:pPr>
        <w:pStyle w:val="Lijstalinea"/>
        <w:numPr>
          <w:ilvl w:val="0"/>
          <w:numId w:val="3"/>
        </w:numPr>
      </w:pPr>
      <w:r>
        <w:t xml:space="preserve">Des </w:t>
      </w:r>
      <w:proofErr w:type="spellStart"/>
      <w:r>
        <w:t>carottes</w:t>
      </w:r>
      <w:proofErr w:type="spellEnd"/>
    </w:p>
    <w:p w14:paraId="4FF16E72" w14:textId="29BEF3AE" w:rsidR="00DC59CA" w:rsidRDefault="00DC59CA" w:rsidP="00C06FC6">
      <w:pPr>
        <w:pStyle w:val="Lijstalinea"/>
        <w:numPr>
          <w:ilvl w:val="0"/>
          <w:numId w:val="3"/>
        </w:numPr>
      </w:pPr>
      <w:r>
        <w:t xml:space="preserve">Du </w:t>
      </w:r>
      <w:proofErr w:type="spellStart"/>
      <w:r>
        <w:t>fromage</w:t>
      </w:r>
      <w:proofErr w:type="spellEnd"/>
    </w:p>
    <w:p w14:paraId="177C4046" w14:textId="41B7E053" w:rsidR="00D6501A" w:rsidRDefault="00D6501A" w:rsidP="00D6501A">
      <w:pPr>
        <w:pStyle w:val="Lijstalinea"/>
        <w:ind w:left="1080"/>
      </w:pPr>
    </w:p>
    <w:p w14:paraId="4D678951" w14:textId="77777777" w:rsidR="00C06FC6" w:rsidRDefault="00C06FC6" w:rsidP="00C06FC6">
      <w:pPr>
        <w:pStyle w:val="Lijstalinea"/>
        <w:numPr>
          <w:ilvl w:val="0"/>
          <w:numId w:val="3"/>
        </w:numPr>
      </w:pPr>
    </w:p>
    <w:p w14:paraId="52273530" w14:textId="77777777" w:rsidR="003A7CBB" w:rsidRDefault="003A7CBB" w:rsidP="001F1439">
      <w:pPr>
        <w:pStyle w:val="Lijstalinea"/>
      </w:pPr>
    </w:p>
    <w:p w14:paraId="7FC9C25E" w14:textId="56C8F0AD" w:rsidR="00BB1EAE" w:rsidRDefault="00262102" w:rsidP="001F1439">
      <w:pPr>
        <w:pStyle w:val="Lijstalinea"/>
      </w:pPr>
      <w:r>
        <w:t>Idee: je kan hen ingrediënten laten kopen om iets lekkers mee te maken ??</w:t>
      </w:r>
    </w:p>
    <w:p w14:paraId="48A957AF" w14:textId="77777777" w:rsidR="00262102" w:rsidRDefault="00262102" w:rsidP="001F1439">
      <w:pPr>
        <w:pStyle w:val="Lijstalinea"/>
      </w:pPr>
    </w:p>
    <w:p w14:paraId="67E4F659" w14:textId="77777777" w:rsidR="00674B0B" w:rsidRDefault="00674B0B" w:rsidP="001F1439">
      <w:pPr>
        <w:pStyle w:val="Lijstalinea"/>
      </w:pPr>
    </w:p>
    <w:p w14:paraId="0ADF4CBA" w14:textId="2D61B36F" w:rsidR="00674B0B" w:rsidRPr="00DC59CA" w:rsidRDefault="00674B0B" w:rsidP="00674B0B">
      <w:pPr>
        <w:pStyle w:val="Lijstalinea"/>
        <w:numPr>
          <w:ilvl w:val="0"/>
          <w:numId w:val="2"/>
        </w:numPr>
        <w:rPr>
          <w:b/>
          <w:bCs/>
        </w:rPr>
      </w:pPr>
      <w:r w:rsidRPr="00DC59CA">
        <w:rPr>
          <w:b/>
          <w:bCs/>
        </w:rPr>
        <w:t>Fruitbrochettes maken</w:t>
      </w:r>
      <w:r w:rsidR="001B26E4" w:rsidRPr="00DC59CA">
        <w:rPr>
          <w:b/>
          <w:bCs/>
        </w:rPr>
        <w:t>:</w:t>
      </w:r>
    </w:p>
    <w:p w14:paraId="7A2297F4" w14:textId="6A4DD15F" w:rsidR="001B26E4" w:rsidRDefault="00EF7FDC" w:rsidP="001B26E4">
      <w:pPr>
        <w:pStyle w:val="Lijstalinea"/>
      </w:pPr>
      <w:r>
        <w:t xml:space="preserve">Op de speelplaats aan de achterbouw </w:t>
      </w:r>
      <w:r w:rsidR="00E34D31">
        <w:t xml:space="preserve">hangt een </w:t>
      </w:r>
      <w:r w:rsidR="0017034E">
        <w:t>rood papiertje met</w:t>
      </w:r>
      <w:r w:rsidR="003B7487">
        <w:t xml:space="preserve"> een fruitrijtje</w:t>
      </w:r>
      <w:r w:rsidR="0017034E">
        <w:t>:</w:t>
      </w:r>
    </w:p>
    <w:p w14:paraId="05F45637" w14:textId="2FE868F3" w:rsidR="0017034E" w:rsidRDefault="0017034E" w:rsidP="001B26E4">
      <w:pPr>
        <w:pStyle w:val="Lijstalinea"/>
      </w:pPr>
      <w:r w:rsidRPr="0017034E">
        <w:rPr>
          <w:noProof/>
        </w:rPr>
        <w:lastRenderedPageBreak/>
        <w:drawing>
          <wp:inline distT="0" distB="0" distL="0" distR="0" wp14:anchorId="020F0E98" wp14:editId="4033D133">
            <wp:extent cx="5760720" cy="773430"/>
            <wp:effectExtent l="0" t="0" r="0" b="7620"/>
            <wp:docPr id="1062974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74614" name=""/>
                    <pic:cNvPicPr/>
                  </pic:nvPicPr>
                  <pic:blipFill>
                    <a:blip r:embed="rId6"/>
                    <a:stretch>
                      <a:fillRect/>
                    </a:stretch>
                  </pic:blipFill>
                  <pic:spPr>
                    <a:xfrm>
                      <a:off x="0" y="0"/>
                      <a:ext cx="5760720" cy="773430"/>
                    </a:xfrm>
                    <a:prstGeom prst="rect">
                      <a:avLst/>
                    </a:prstGeom>
                  </pic:spPr>
                </pic:pic>
              </a:graphicData>
            </a:graphic>
          </wp:inline>
        </w:drawing>
      </w:r>
    </w:p>
    <w:p w14:paraId="4745D789" w14:textId="77777777" w:rsidR="000F0B97" w:rsidRDefault="000F0B97" w:rsidP="001B26E4">
      <w:pPr>
        <w:pStyle w:val="Lijstalinea"/>
      </w:pPr>
    </w:p>
    <w:p w14:paraId="5A43B272" w14:textId="77F8E6AD" w:rsidR="000F0B97" w:rsidRDefault="000F0B97" w:rsidP="001B26E4">
      <w:pPr>
        <w:pStyle w:val="Lijstalinea"/>
      </w:pPr>
      <w:r>
        <w:t xml:space="preserve">Er hangt ook een </w:t>
      </w:r>
      <w:r w:rsidR="007374C9">
        <w:t>blauw</w:t>
      </w:r>
      <w:r>
        <w:t xml:space="preserve"> papiertje met een ander fruit</w:t>
      </w:r>
      <w:r w:rsidR="003B7487">
        <w:t>rijtje</w:t>
      </w:r>
      <w:r>
        <w:t xml:space="preserve">, bv. </w:t>
      </w:r>
    </w:p>
    <w:p w14:paraId="5FB5FA26" w14:textId="6B8EB8BB" w:rsidR="000F0B97" w:rsidRDefault="008F4A19" w:rsidP="001B26E4">
      <w:pPr>
        <w:pStyle w:val="Lijstalinea"/>
      </w:pPr>
      <w:r w:rsidRPr="008F4A19">
        <w:rPr>
          <w:noProof/>
        </w:rPr>
        <w:drawing>
          <wp:inline distT="0" distB="0" distL="0" distR="0" wp14:anchorId="5D51C303" wp14:editId="24B32548">
            <wp:extent cx="5349704" cy="769687"/>
            <wp:effectExtent l="0" t="0" r="3810" b="0"/>
            <wp:docPr id="18853210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21030" name=""/>
                    <pic:cNvPicPr/>
                  </pic:nvPicPr>
                  <pic:blipFill>
                    <a:blip r:embed="rId7"/>
                    <a:stretch>
                      <a:fillRect/>
                    </a:stretch>
                  </pic:blipFill>
                  <pic:spPr>
                    <a:xfrm>
                      <a:off x="0" y="0"/>
                      <a:ext cx="5349704" cy="769687"/>
                    </a:xfrm>
                    <a:prstGeom prst="rect">
                      <a:avLst/>
                    </a:prstGeom>
                  </pic:spPr>
                </pic:pic>
              </a:graphicData>
            </a:graphic>
          </wp:inline>
        </w:drawing>
      </w:r>
    </w:p>
    <w:p w14:paraId="1D87EAC6" w14:textId="1BAAB9FE" w:rsidR="008F4A19" w:rsidRDefault="008F4A19" w:rsidP="008F4A19">
      <w:r>
        <w:t xml:space="preserve">En </w:t>
      </w:r>
      <w:r w:rsidR="00037392">
        <w:t xml:space="preserve">eventueel – voor als het heel vlot verloopt - </w:t>
      </w:r>
      <w:r>
        <w:t>nog een</w:t>
      </w:r>
      <w:r w:rsidR="00D507AB">
        <w:t xml:space="preserve"> groen</w:t>
      </w:r>
      <w:r>
        <w:t xml:space="preserve"> en een </w:t>
      </w:r>
      <w:r w:rsidR="00D507AB">
        <w:t>geel</w:t>
      </w:r>
      <w:r>
        <w:t xml:space="preserve"> papiertje</w:t>
      </w:r>
      <w:r w:rsidR="008F789A">
        <w:t xml:space="preserve"> met telkens een andere fruitr</w:t>
      </w:r>
      <w:r w:rsidR="003B7487">
        <w:t>ijtje</w:t>
      </w:r>
      <w:r>
        <w:t>.</w:t>
      </w:r>
    </w:p>
    <w:p w14:paraId="764C7390" w14:textId="59CAA9C5" w:rsidR="00424D97" w:rsidRDefault="00424D97" w:rsidP="008F4A19">
      <w:r w:rsidRPr="00424D97">
        <w:rPr>
          <w:noProof/>
        </w:rPr>
        <w:drawing>
          <wp:inline distT="0" distB="0" distL="0" distR="0" wp14:anchorId="4EDFDDE1" wp14:editId="7D4FEF7B">
            <wp:extent cx="5197290" cy="739204"/>
            <wp:effectExtent l="0" t="0" r="3810" b="3810"/>
            <wp:docPr id="6604570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57023" name=""/>
                    <pic:cNvPicPr/>
                  </pic:nvPicPr>
                  <pic:blipFill>
                    <a:blip r:embed="rId8"/>
                    <a:stretch>
                      <a:fillRect/>
                    </a:stretch>
                  </pic:blipFill>
                  <pic:spPr>
                    <a:xfrm>
                      <a:off x="0" y="0"/>
                      <a:ext cx="5197290" cy="739204"/>
                    </a:xfrm>
                    <a:prstGeom prst="rect">
                      <a:avLst/>
                    </a:prstGeom>
                  </pic:spPr>
                </pic:pic>
              </a:graphicData>
            </a:graphic>
          </wp:inline>
        </w:drawing>
      </w:r>
    </w:p>
    <w:p w14:paraId="0B925ED9" w14:textId="6FE2DA42" w:rsidR="00037392" w:rsidRDefault="00037392" w:rsidP="008F4A19">
      <w:r w:rsidRPr="00037392">
        <w:rPr>
          <w:noProof/>
        </w:rPr>
        <w:drawing>
          <wp:inline distT="0" distB="0" distL="0" distR="0" wp14:anchorId="6CDBFCB3" wp14:editId="4E7A606E">
            <wp:extent cx="5578323" cy="777307"/>
            <wp:effectExtent l="0" t="0" r="3810" b="3810"/>
            <wp:docPr id="18754345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34568" name=""/>
                    <pic:cNvPicPr/>
                  </pic:nvPicPr>
                  <pic:blipFill>
                    <a:blip r:embed="rId9"/>
                    <a:stretch>
                      <a:fillRect/>
                    </a:stretch>
                  </pic:blipFill>
                  <pic:spPr>
                    <a:xfrm>
                      <a:off x="0" y="0"/>
                      <a:ext cx="5578323" cy="777307"/>
                    </a:xfrm>
                    <a:prstGeom prst="rect">
                      <a:avLst/>
                    </a:prstGeom>
                  </pic:spPr>
                </pic:pic>
              </a:graphicData>
            </a:graphic>
          </wp:inline>
        </w:drawing>
      </w:r>
    </w:p>
    <w:p w14:paraId="26327F14" w14:textId="77777777" w:rsidR="00B61030" w:rsidRDefault="00B61030" w:rsidP="008F4A19"/>
    <w:p w14:paraId="4B888D48" w14:textId="77777777" w:rsidR="008F789A" w:rsidRDefault="008F789A" w:rsidP="008F4A19"/>
    <w:p w14:paraId="44F4E3B3" w14:textId="63A7BD75" w:rsidR="008F789A" w:rsidRDefault="008F789A" w:rsidP="008F4A19">
      <w:r>
        <w:t xml:space="preserve">In de voorbouw </w:t>
      </w:r>
      <w:r w:rsidR="00492586">
        <w:t xml:space="preserve">liggen blokjes fruit en satéstokjes.  Ook de monitoren staan hier, ze hebben ook </w:t>
      </w:r>
      <w:r w:rsidR="00037392">
        <w:t>gekleurde</w:t>
      </w:r>
      <w:r w:rsidR="001F7164">
        <w:t xml:space="preserve"> papiertje</w:t>
      </w:r>
      <w:r w:rsidR="00037392">
        <w:t>s</w:t>
      </w:r>
      <w:r w:rsidR="001F7164">
        <w:t xml:space="preserve"> met de fruit</w:t>
      </w:r>
      <w:r w:rsidR="003B7487">
        <w:t>rijtjes</w:t>
      </w:r>
      <w:r w:rsidR="001F7164">
        <w:t xml:space="preserve"> op.</w:t>
      </w:r>
    </w:p>
    <w:p w14:paraId="12B5D193" w14:textId="5D3AC8B6" w:rsidR="001F7164" w:rsidRDefault="001F7164" w:rsidP="008F4A19">
      <w:r>
        <w:t>Eén kind van het duo fietst naar de speelplaats van de achterbouw, gaat kijken</w:t>
      </w:r>
      <w:r w:rsidR="00646619">
        <w:t xml:space="preserve"> naar de fruitvolgorde van </w:t>
      </w:r>
      <w:r w:rsidR="00C7263E">
        <w:t xml:space="preserve">de rode reeks en probeert die/een deel hiervan te onthouden tot vooraan.  Daar moet hij in het Frans zeggen welk fruitje zijn </w:t>
      </w:r>
      <w:r w:rsidR="00DC2240">
        <w:t xml:space="preserve">partner er voor hem moet </w:t>
      </w:r>
      <w:proofErr w:type="spellStart"/>
      <w:r w:rsidR="00DC2240">
        <w:t>opspiezen</w:t>
      </w:r>
      <w:proofErr w:type="spellEnd"/>
      <w:r w:rsidR="00DC2240">
        <w:t>.   Brochette klaar ?  De juf controleert of die goed is.  Indien goed: het duo krijgt een kaart (punt) én mag de fruitbrochette opeten.</w:t>
      </w:r>
      <w:r w:rsidR="00727CDD">
        <w:t xml:space="preserve"> </w:t>
      </w:r>
    </w:p>
    <w:p w14:paraId="0025CD71" w14:textId="77777777" w:rsidR="008F4A19" w:rsidRDefault="008F4A19" w:rsidP="008F4A19"/>
    <w:p w14:paraId="768EAFCE" w14:textId="77777777" w:rsidR="001B26E4" w:rsidRDefault="001B26E4" w:rsidP="001B26E4">
      <w:pPr>
        <w:pStyle w:val="Lijstalinea"/>
      </w:pPr>
    </w:p>
    <w:p w14:paraId="60C20065" w14:textId="360BE2B8" w:rsidR="001B26E4" w:rsidRDefault="001B26E4" w:rsidP="00021E6B">
      <w:pPr>
        <w:pBdr>
          <w:top w:val="nil"/>
          <w:left w:val="nil"/>
          <w:bottom w:val="nil"/>
          <w:right w:val="nil"/>
          <w:between w:val="nil"/>
          <w:bar w:val="nil"/>
        </w:pBdr>
        <w:spacing w:after="200" w:line="360" w:lineRule="auto"/>
        <w:jc w:val="both"/>
        <w:rPr>
          <w:rFonts w:ascii="Verdana" w:hAnsi="Verdana"/>
          <w:sz w:val="20"/>
          <w:szCs w:val="20"/>
        </w:rPr>
      </w:pPr>
      <w:r w:rsidRPr="00021E6B">
        <w:rPr>
          <w:rFonts w:ascii="Verdana" w:hAnsi="Verdana"/>
          <w:sz w:val="20"/>
          <w:szCs w:val="20"/>
        </w:rPr>
        <w:t xml:space="preserve">Indien nodig is er een blad “les </w:t>
      </w:r>
      <w:proofErr w:type="spellStart"/>
      <w:r w:rsidRPr="00021E6B">
        <w:rPr>
          <w:rFonts w:ascii="Verdana" w:hAnsi="Verdana"/>
          <w:sz w:val="20"/>
          <w:szCs w:val="20"/>
        </w:rPr>
        <w:t>fruits</w:t>
      </w:r>
      <w:proofErr w:type="spellEnd"/>
      <w:r w:rsidRPr="00021E6B">
        <w:rPr>
          <w:rFonts w:ascii="Verdana" w:hAnsi="Verdana"/>
          <w:sz w:val="20"/>
          <w:szCs w:val="20"/>
        </w:rPr>
        <w:t xml:space="preserve"> – geheugensteuntje”.</w:t>
      </w:r>
    </w:p>
    <w:p w14:paraId="0ADB5B4B" w14:textId="46C987E9" w:rsidR="00212D2E" w:rsidRPr="00021E6B" w:rsidRDefault="003C7DC5" w:rsidP="00021E6B">
      <w:pPr>
        <w:pBdr>
          <w:top w:val="nil"/>
          <w:left w:val="nil"/>
          <w:bottom w:val="nil"/>
          <w:right w:val="nil"/>
          <w:between w:val="nil"/>
          <w:bar w:val="nil"/>
        </w:pBdr>
        <w:spacing w:after="200" w:line="360" w:lineRule="auto"/>
        <w:jc w:val="both"/>
        <w:rPr>
          <w:rFonts w:ascii="Verdana" w:hAnsi="Verdana"/>
          <w:sz w:val="20"/>
          <w:szCs w:val="20"/>
        </w:rPr>
      </w:pPr>
      <w:r w:rsidRPr="003C7DC5">
        <w:rPr>
          <w:rFonts w:ascii="Verdana" w:hAnsi="Verdana"/>
          <w:noProof/>
          <w:sz w:val="20"/>
          <w:szCs w:val="20"/>
        </w:rPr>
        <w:lastRenderedPageBreak/>
        <w:drawing>
          <wp:inline distT="0" distB="0" distL="0" distR="0" wp14:anchorId="3C6FD614" wp14:editId="29748E57">
            <wp:extent cx="5182049" cy="5540220"/>
            <wp:effectExtent l="0" t="0" r="0" b="3810"/>
            <wp:docPr id="16751869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86973" name=""/>
                    <pic:cNvPicPr/>
                  </pic:nvPicPr>
                  <pic:blipFill>
                    <a:blip r:embed="rId10"/>
                    <a:stretch>
                      <a:fillRect/>
                    </a:stretch>
                  </pic:blipFill>
                  <pic:spPr>
                    <a:xfrm>
                      <a:off x="0" y="0"/>
                      <a:ext cx="5182049" cy="5540220"/>
                    </a:xfrm>
                    <a:prstGeom prst="rect">
                      <a:avLst/>
                    </a:prstGeom>
                  </pic:spPr>
                </pic:pic>
              </a:graphicData>
            </a:graphic>
          </wp:inline>
        </w:drawing>
      </w:r>
    </w:p>
    <w:p w14:paraId="24475CDB" w14:textId="77777777" w:rsidR="001B26E4" w:rsidRDefault="001B26E4" w:rsidP="00021E6B">
      <w:pPr>
        <w:pStyle w:val="Lijstalinea"/>
      </w:pPr>
    </w:p>
    <w:p w14:paraId="7B82B36E" w14:textId="77777777" w:rsidR="00674B0B" w:rsidRDefault="00674B0B" w:rsidP="00674B0B"/>
    <w:p w14:paraId="44B6ABED" w14:textId="27A15CBF" w:rsidR="00674B0B" w:rsidRPr="00DC59CA" w:rsidRDefault="00674B0B" w:rsidP="00674B0B">
      <w:pPr>
        <w:pStyle w:val="Lijstalinea"/>
        <w:numPr>
          <w:ilvl w:val="0"/>
          <w:numId w:val="2"/>
        </w:numPr>
        <w:rPr>
          <w:b/>
          <w:bCs/>
        </w:rPr>
      </w:pPr>
      <w:proofErr w:type="spellStart"/>
      <w:r w:rsidRPr="00DC59CA">
        <w:rPr>
          <w:b/>
          <w:bCs/>
        </w:rPr>
        <w:t>Trouve</w:t>
      </w:r>
      <w:proofErr w:type="spellEnd"/>
      <w:r w:rsidR="00BB511D" w:rsidRPr="00DC59CA">
        <w:rPr>
          <w:b/>
          <w:bCs/>
        </w:rPr>
        <w:t xml:space="preserve"> </w:t>
      </w:r>
      <w:r w:rsidR="00621764" w:rsidRPr="00DC59CA">
        <w:rPr>
          <w:b/>
          <w:bCs/>
        </w:rPr>
        <w:t xml:space="preserve">la </w:t>
      </w:r>
      <w:proofErr w:type="spellStart"/>
      <w:r w:rsidR="00621764" w:rsidRPr="00DC59CA">
        <w:rPr>
          <w:b/>
          <w:bCs/>
        </w:rPr>
        <w:t>bonne</w:t>
      </w:r>
      <w:proofErr w:type="spellEnd"/>
      <w:r w:rsidR="00621764" w:rsidRPr="00DC59CA">
        <w:rPr>
          <w:b/>
          <w:bCs/>
        </w:rPr>
        <w:t xml:space="preserve"> carte.</w:t>
      </w:r>
    </w:p>
    <w:p w14:paraId="06CE566A" w14:textId="77777777" w:rsidR="004861E8" w:rsidRDefault="004861E8" w:rsidP="004861E8">
      <w:pPr>
        <w:pStyle w:val="Lijstalinea"/>
      </w:pPr>
    </w:p>
    <w:p w14:paraId="4C2A6BDA" w14:textId="77777777" w:rsidR="00AF3183" w:rsidRDefault="006B2CD5" w:rsidP="00621764">
      <w:pPr>
        <w:pStyle w:val="Lijstalinea"/>
      </w:pPr>
      <w:r>
        <w:t xml:space="preserve">We overlopen de flashcards.  </w:t>
      </w:r>
      <w:r w:rsidR="001D30CB">
        <w:t xml:space="preserve">Wat staat erop (in het Frans uiteraard) ?  </w:t>
      </w:r>
      <w:r w:rsidR="004861E8">
        <w:t xml:space="preserve">We leggen de flashcards verspreid over de </w:t>
      </w:r>
      <w:r w:rsidR="006B7AD3">
        <w:t>voor</w:t>
      </w:r>
      <w:r w:rsidR="004861E8">
        <w:t>bouwspeelplaats.</w:t>
      </w:r>
      <w:r w:rsidR="006B7AD3">
        <w:t xml:space="preserve">  We zetten ze tegen de muur, leggen ze zichtbaar op de bank, op de rand van de zandbak etc.  Ze zijn dus zichtbaar MAAR face </w:t>
      </w:r>
      <w:proofErr w:type="spellStart"/>
      <w:r w:rsidR="006B7AD3">
        <w:t>cachée</w:t>
      </w:r>
      <w:proofErr w:type="spellEnd"/>
      <w:r w:rsidR="006B7AD3">
        <w:t xml:space="preserve"> (</w:t>
      </w:r>
      <w:r w:rsidR="002B3E7F">
        <w:t>de bedrukte kant be</w:t>
      </w:r>
      <w:r w:rsidR="00AF3183">
        <w:t>dekt</w:t>
      </w:r>
      <w:r w:rsidR="002B3E7F">
        <w:t xml:space="preserve">).  </w:t>
      </w:r>
    </w:p>
    <w:p w14:paraId="1278623E" w14:textId="77777777" w:rsidR="00AF3183" w:rsidRDefault="00AF3183" w:rsidP="00AF3183">
      <w:pPr>
        <w:pStyle w:val="Lijstalinea"/>
      </w:pPr>
    </w:p>
    <w:p w14:paraId="5ED404F0" w14:textId="26C0219A" w:rsidR="004861E8" w:rsidRDefault="002B3E7F" w:rsidP="00AF3183">
      <w:pPr>
        <w:pStyle w:val="Lijstalinea"/>
      </w:pPr>
      <w:r>
        <w:t xml:space="preserve">Startpositie is bij de juf. </w:t>
      </w:r>
      <w:r w:rsidR="00AF3183">
        <w:t xml:space="preserve"> Zij</w:t>
      </w:r>
      <w:r>
        <w:t xml:space="preserve"> vernoem</w:t>
      </w:r>
      <w:r w:rsidR="00AF3183">
        <w:t>t</w:t>
      </w:r>
      <w:r>
        <w:t xml:space="preserve"> een kaart</w:t>
      </w:r>
      <w:r w:rsidR="00AF3183">
        <w:t xml:space="preserve">.  De kinderen fietsen naar de kaarten, </w:t>
      </w:r>
      <w:r w:rsidR="00B60D18">
        <w:t>kijken stiekem onder de kaart</w:t>
      </w:r>
      <w:r w:rsidR="00A7547C">
        <w:t xml:space="preserve">, </w:t>
      </w:r>
      <w:r w:rsidR="00B60D18">
        <w:t xml:space="preserve">zetten ze discreet terug als het niet </w:t>
      </w:r>
      <w:r w:rsidR="00A7547C">
        <w:t>de juiste kaart is.  Als het de juiste kaart is roepen ze wat erop staat en brengen ze de kaart terug naar de juf.</w:t>
      </w:r>
      <w:r w:rsidR="004861E8">
        <w:t xml:space="preserve">  </w:t>
      </w:r>
    </w:p>
    <w:p w14:paraId="3A053AF6" w14:textId="29143B08" w:rsidR="00621764" w:rsidRDefault="00621764" w:rsidP="00AF3183">
      <w:pPr>
        <w:pStyle w:val="Lijstalinea"/>
      </w:pPr>
      <w:r>
        <w:lastRenderedPageBreak/>
        <w:t>Ze krijgen van de juf een spelkaart.</w:t>
      </w:r>
    </w:p>
    <w:p w14:paraId="4385E7FE" w14:textId="77777777" w:rsidR="00BB511D" w:rsidRDefault="00BB511D" w:rsidP="00BB511D">
      <w:pPr>
        <w:pStyle w:val="Lijstalinea"/>
      </w:pPr>
    </w:p>
    <w:p w14:paraId="1E47CCBB" w14:textId="71288FAA" w:rsidR="00BB511D" w:rsidRDefault="00BB511D" w:rsidP="00BB511D">
      <w:pPr>
        <w:pStyle w:val="Lijstalinea"/>
      </w:pPr>
      <w:r>
        <w:t>In dezelfde duo’s: 12 kinderen fietsen – de andere helft van het duo</w:t>
      </w:r>
      <w:r w:rsidR="00F35B48">
        <w:t xml:space="preserve"> kijkt.  Dan wisselen.</w:t>
      </w:r>
    </w:p>
    <w:p w14:paraId="28E352AC" w14:textId="2B29CBD7" w:rsidR="00F35B48" w:rsidRPr="001F1439" w:rsidRDefault="00F35B48" w:rsidP="00BB511D">
      <w:pPr>
        <w:pStyle w:val="Lijstalinea"/>
      </w:pPr>
      <w:r>
        <w:t>Wie</w:t>
      </w:r>
      <w:r w:rsidR="004861E8">
        <w:t xml:space="preserve"> de genoemde flashcard als eerste vindt,</w:t>
      </w:r>
      <w:r>
        <w:t xml:space="preserve"> krijgt een kaart van het spel kaarten.</w:t>
      </w:r>
    </w:p>
    <w:sectPr w:rsidR="00F35B48" w:rsidRPr="001F1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1038D"/>
    <w:multiLevelType w:val="hybridMultilevel"/>
    <w:tmpl w:val="76A287DC"/>
    <w:lvl w:ilvl="0" w:tplc="30C0AD5E">
      <w:numFmt w:val="bullet"/>
      <w:lvlText w:val="-"/>
      <w:lvlJc w:val="left"/>
      <w:pPr>
        <w:ind w:left="720" w:hanging="360"/>
      </w:pPr>
      <w:rPr>
        <w:rFonts w:ascii="Verdana" w:eastAsia="Calibri" w:hAnsi="Verdana"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FF75C75"/>
    <w:multiLevelType w:val="hybridMultilevel"/>
    <w:tmpl w:val="23F26B9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AFA5389"/>
    <w:multiLevelType w:val="hybridMultilevel"/>
    <w:tmpl w:val="CF86BC6C"/>
    <w:lvl w:ilvl="0" w:tplc="4EB262C0">
      <w:start w:val="2"/>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48035D76"/>
    <w:multiLevelType w:val="hybridMultilevel"/>
    <w:tmpl w:val="C30E887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B2E6DFB"/>
    <w:multiLevelType w:val="hybridMultilevel"/>
    <w:tmpl w:val="294EEFA4"/>
    <w:lvl w:ilvl="0" w:tplc="0A385996">
      <w:start w:val="2"/>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1950432602">
    <w:abstractNumId w:val="3"/>
  </w:num>
  <w:num w:numId="2" w16cid:durableId="933632481">
    <w:abstractNumId w:val="1"/>
  </w:num>
  <w:num w:numId="3" w16cid:durableId="707951434">
    <w:abstractNumId w:val="2"/>
  </w:num>
  <w:num w:numId="4" w16cid:durableId="1801535695">
    <w:abstractNumId w:val="4"/>
  </w:num>
  <w:num w:numId="5" w16cid:durableId="1036155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39"/>
    <w:rsid w:val="00021E6B"/>
    <w:rsid w:val="00037392"/>
    <w:rsid w:val="000D2ECA"/>
    <w:rsid w:val="000F0B97"/>
    <w:rsid w:val="0017034E"/>
    <w:rsid w:val="001B26E4"/>
    <w:rsid w:val="001D30CB"/>
    <w:rsid w:val="001F1439"/>
    <w:rsid w:val="001F7164"/>
    <w:rsid w:val="00212D2E"/>
    <w:rsid w:val="00262102"/>
    <w:rsid w:val="002B3E7F"/>
    <w:rsid w:val="002C5C65"/>
    <w:rsid w:val="003A7CBB"/>
    <w:rsid w:val="003B7487"/>
    <w:rsid w:val="003C7DC5"/>
    <w:rsid w:val="00424D97"/>
    <w:rsid w:val="004861E8"/>
    <w:rsid w:val="00492586"/>
    <w:rsid w:val="005072B1"/>
    <w:rsid w:val="00621764"/>
    <w:rsid w:val="00646619"/>
    <w:rsid w:val="00674B0B"/>
    <w:rsid w:val="006B2CD5"/>
    <w:rsid w:val="006B7AD3"/>
    <w:rsid w:val="00727CDD"/>
    <w:rsid w:val="007374C9"/>
    <w:rsid w:val="008F4A19"/>
    <w:rsid w:val="008F789A"/>
    <w:rsid w:val="009700E7"/>
    <w:rsid w:val="00A71EDE"/>
    <w:rsid w:val="00A7547C"/>
    <w:rsid w:val="00AF3183"/>
    <w:rsid w:val="00B05851"/>
    <w:rsid w:val="00B60D18"/>
    <w:rsid w:val="00B61030"/>
    <w:rsid w:val="00BB1EAE"/>
    <w:rsid w:val="00BB511D"/>
    <w:rsid w:val="00C06FC6"/>
    <w:rsid w:val="00C7263E"/>
    <w:rsid w:val="00CF0AB2"/>
    <w:rsid w:val="00D507AB"/>
    <w:rsid w:val="00D6501A"/>
    <w:rsid w:val="00DC2240"/>
    <w:rsid w:val="00DC59CA"/>
    <w:rsid w:val="00E34D31"/>
    <w:rsid w:val="00E81E5E"/>
    <w:rsid w:val="00EF7FDC"/>
    <w:rsid w:val="00F35B4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CF388"/>
  <w15:chartTrackingRefBased/>
  <w15:docId w15:val="{8FE819EB-6BA9-4B44-BDC5-5FDE78C2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1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F1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F14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F14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F14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F14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14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14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14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14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14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14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14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14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14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14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14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1439"/>
    <w:rPr>
      <w:rFonts w:eastAsiaTheme="majorEastAsia" w:cstheme="majorBidi"/>
      <w:color w:val="272727" w:themeColor="text1" w:themeTint="D8"/>
    </w:rPr>
  </w:style>
  <w:style w:type="paragraph" w:styleId="Titel">
    <w:name w:val="Title"/>
    <w:basedOn w:val="Standaard"/>
    <w:next w:val="Standaard"/>
    <w:link w:val="TitelChar"/>
    <w:uiPriority w:val="10"/>
    <w:qFormat/>
    <w:rsid w:val="001F1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14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14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14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14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1439"/>
    <w:rPr>
      <w:i/>
      <w:iCs/>
      <w:color w:val="404040" w:themeColor="text1" w:themeTint="BF"/>
    </w:rPr>
  </w:style>
  <w:style w:type="paragraph" w:styleId="Lijstalinea">
    <w:name w:val="List Paragraph"/>
    <w:basedOn w:val="Standaard"/>
    <w:qFormat/>
    <w:rsid w:val="001F1439"/>
    <w:pPr>
      <w:ind w:left="720"/>
      <w:contextualSpacing/>
    </w:pPr>
  </w:style>
  <w:style w:type="character" w:styleId="Intensievebenadrukking">
    <w:name w:val="Intense Emphasis"/>
    <w:basedOn w:val="Standaardalinea-lettertype"/>
    <w:uiPriority w:val="21"/>
    <w:qFormat/>
    <w:rsid w:val="001F1439"/>
    <w:rPr>
      <w:i/>
      <w:iCs/>
      <w:color w:val="0F4761" w:themeColor="accent1" w:themeShade="BF"/>
    </w:rPr>
  </w:style>
  <w:style w:type="paragraph" w:styleId="Duidelijkcitaat">
    <w:name w:val="Intense Quote"/>
    <w:basedOn w:val="Standaard"/>
    <w:next w:val="Standaard"/>
    <w:link w:val="DuidelijkcitaatChar"/>
    <w:uiPriority w:val="30"/>
    <w:qFormat/>
    <w:rsid w:val="001F1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F1439"/>
    <w:rPr>
      <w:i/>
      <w:iCs/>
      <w:color w:val="0F4761" w:themeColor="accent1" w:themeShade="BF"/>
    </w:rPr>
  </w:style>
  <w:style w:type="character" w:styleId="Intensieveverwijzing">
    <w:name w:val="Intense Reference"/>
    <w:basedOn w:val="Standaardalinea-lettertype"/>
    <w:uiPriority w:val="32"/>
    <w:qFormat/>
    <w:rsid w:val="001F1439"/>
    <w:rPr>
      <w:b/>
      <w:bCs/>
      <w:smallCaps/>
      <w:color w:val="0F4761" w:themeColor="accent1" w:themeShade="BF"/>
      <w:spacing w:val="5"/>
    </w:rPr>
  </w:style>
  <w:style w:type="character" w:styleId="Hyperlink">
    <w:name w:val="Hyperlink"/>
    <w:basedOn w:val="Standaardalinea-lettertype"/>
    <w:uiPriority w:val="99"/>
    <w:unhideWhenUsed/>
    <w:rsid w:val="00262102"/>
    <w:rPr>
      <w:color w:val="467886" w:themeColor="hyperlink"/>
      <w:u w:val="single"/>
    </w:rPr>
  </w:style>
  <w:style w:type="character" w:styleId="Onopgelostemelding">
    <w:name w:val="Unresolved Mention"/>
    <w:basedOn w:val="Standaardalinea-lettertype"/>
    <w:uiPriority w:val="99"/>
    <w:semiHidden/>
    <w:unhideWhenUsed/>
    <w:rsid w:val="00262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youtube.com/watch?v=vdDArLkblvM&amp;list=RDvdDArLkblvM&amp;start_radio=1"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640</Words>
  <Characters>3524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Verschueren</dc:creator>
  <cp:keywords/>
  <dc:description/>
  <cp:lastModifiedBy>Ellen Verschueren</cp:lastModifiedBy>
  <cp:revision>42</cp:revision>
  <dcterms:created xsi:type="dcterms:W3CDTF">2026-10-06T09:18:00Z</dcterms:created>
  <dcterms:modified xsi:type="dcterms:W3CDTF">2026-10-11T14:00:00Z</dcterms:modified>
</cp:coreProperties>
</file>